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CE" w:rsidRDefault="00676CCE" w:rsidP="00676CCE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6DCAAC83" wp14:editId="13491075">
            <wp:extent cx="4181475" cy="1551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 Cover Photo with words www.IEwim.com WOMEN IN MANUFACTURING INLAND EMP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890" cy="15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CA" w:rsidRPr="00030DCA" w:rsidRDefault="001367FC">
      <w:pPr>
        <w:rPr>
          <w:sz w:val="21"/>
          <w:szCs w:val="21"/>
        </w:rPr>
      </w:pPr>
      <w:r w:rsidRPr="00030DCA">
        <w:rPr>
          <w:sz w:val="21"/>
          <w:szCs w:val="21"/>
        </w:rPr>
        <w:t>Dear Potential Sponsor:</w:t>
      </w:r>
    </w:p>
    <w:p w:rsidR="00676CCE" w:rsidRDefault="00BF0E5B" w:rsidP="00AC1DBF">
      <w:pPr>
        <w:spacing w:after="0" w:line="240" w:lineRule="auto"/>
        <w:jc w:val="both"/>
        <w:rPr>
          <w:sz w:val="21"/>
          <w:szCs w:val="21"/>
        </w:rPr>
      </w:pPr>
      <w:r w:rsidRPr="00030DCA">
        <w:rPr>
          <w:sz w:val="21"/>
          <w:szCs w:val="21"/>
        </w:rPr>
        <w:t>On May 1</w:t>
      </w:r>
      <w:r w:rsidR="001A58EF">
        <w:rPr>
          <w:sz w:val="21"/>
          <w:szCs w:val="21"/>
        </w:rPr>
        <w:t>0</w:t>
      </w:r>
      <w:r w:rsidR="001A58EF" w:rsidRPr="001A58EF">
        <w:rPr>
          <w:sz w:val="21"/>
          <w:szCs w:val="21"/>
          <w:vertAlign w:val="superscript"/>
        </w:rPr>
        <w:t>th</w:t>
      </w:r>
      <w:r w:rsidR="001A58EF">
        <w:rPr>
          <w:sz w:val="21"/>
          <w:szCs w:val="21"/>
        </w:rPr>
        <w:t>, 2019, the second</w:t>
      </w:r>
      <w:r w:rsidR="00676CCE">
        <w:rPr>
          <w:sz w:val="21"/>
          <w:szCs w:val="21"/>
        </w:rPr>
        <w:t xml:space="preserve"> annual</w:t>
      </w:r>
      <w:r w:rsidR="001A58EF">
        <w:rPr>
          <w:sz w:val="21"/>
          <w:szCs w:val="21"/>
        </w:rPr>
        <w:t xml:space="preserve"> </w:t>
      </w:r>
      <w:r w:rsidRPr="00030DCA">
        <w:rPr>
          <w:sz w:val="21"/>
          <w:szCs w:val="21"/>
        </w:rPr>
        <w:t>“Inland Empire Women in Manufacturing</w:t>
      </w:r>
      <w:r w:rsidR="00676CCE">
        <w:rPr>
          <w:sz w:val="21"/>
          <w:szCs w:val="21"/>
        </w:rPr>
        <w:t>”</w:t>
      </w:r>
      <w:r w:rsidR="001A58EF">
        <w:rPr>
          <w:sz w:val="21"/>
          <w:szCs w:val="21"/>
        </w:rPr>
        <w:t xml:space="preserve"> (</w:t>
      </w:r>
      <w:proofErr w:type="spellStart"/>
      <w:r w:rsidR="001A58EF">
        <w:rPr>
          <w:sz w:val="21"/>
          <w:szCs w:val="21"/>
        </w:rPr>
        <w:t>IE</w:t>
      </w:r>
      <w:r w:rsidR="00AC1DBF">
        <w:rPr>
          <w:sz w:val="21"/>
          <w:szCs w:val="21"/>
        </w:rPr>
        <w:t>wim</w:t>
      </w:r>
      <w:proofErr w:type="spellEnd"/>
      <w:r w:rsidR="001A58EF">
        <w:rPr>
          <w:sz w:val="21"/>
          <w:szCs w:val="21"/>
        </w:rPr>
        <w:t>)</w:t>
      </w:r>
      <w:r w:rsidR="00676CCE">
        <w:rPr>
          <w:sz w:val="21"/>
          <w:szCs w:val="21"/>
        </w:rPr>
        <w:t xml:space="preserve"> event</w:t>
      </w:r>
      <w:r w:rsidR="001A58EF">
        <w:rPr>
          <w:sz w:val="21"/>
          <w:szCs w:val="21"/>
        </w:rPr>
        <w:t xml:space="preserve"> will take place</w:t>
      </w:r>
      <w:r w:rsidR="00D84849">
        <w:rPr>
          <w:sz w:val="21"/>
          <w:szCs w:val="21"/>
        </w:rPr>
        <w:t xml:space="preserve"> and we are expecting over 500 attendees!</w:t>
      </w:r>
      <w:bookmarkStart w:id="0" w:name="_GoBack"/>
      <w:bookmarkEnd w:id="0"/>
    </w:p>
    <w:p w:rsidR="001A58EF" w:rsidRDefault="001A58EF" w:rsidP="00AC1DBF">
      <w:pPr>
        <w:spacing w:after="0" w:line="240" w:lineRule="auto"/>
        <w:jc w:val="both"/>
        <w:rPr>
          <w:sz w:val="21"/>
          <w:szCs w:val="21"/>
        </w:rPr>
      </w:pPr>
    </w:p>
    <w:p w:rsidR="00096453" w:rsidRPr="00030DCA" w:rsidRDefault="00676CCE" w:rsidP="00AC1DBF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Women are </w:t>
      </w:r>
      <w:r w:rsidRPr="00D84849">
        <w:rPr>
          <w:rFonts w:cstheme="minorHAnsi"/>
          <w:sz w:val="21"/>
          <w:szCs w:val="21"/>
          <w:u w:val="single"/>
        </w:rPr>
        <w:t>largely</w:t>
      </w:r>
      <w:r>
        <w:rPr>
          <w:rFonts w:cstheme="minorHAnsi"/>
          <w:sz w:val="21"/>
          <w:szCs w:val="21"/>
        </w:rPr>
        <w:t xml:space="preserve"> underrepresented in the manufacturing industry, at all levels!  The goal of this </w:t>
      </w:r>
      <w:r w:rsidR="001A58EF">
        <w:rPr>
          <w:rFonts w:cstheme="minorHAnsi"/>
          <w:sz w:val="21"/>
          <w:szCs w:val="21"/>
        </w:rPr>
        <w:t xml:space="preserve">event </w:t>
      </w:r>
      <w:r w:rsidR="00096453" w:rsidRPr="00030DCA">
        <w:rPr>
          <w:rFonts w:cstheme="minorHAnsi"/>
          <w:sz w:val="21"/>
          <w:szCs w:val="21"/>
        </w:rPr>
        <w:t xml:space="preserve">is to bring women together to </w:t>
      </w:r>
      <w:r>
        <w:rPr>
          <w:rFonts w:cstheme="minorHAnsi"/>
          <w:sz w:val="21"/>
          <w:szCs w:val="21"/>
        </w:rPr>
        <w:t xml:space="preserve">support, encourage, empower, and </w:t>
      </w:r>
      <w:r w:rsidR="00096453" w:rsidRPr="00030DCA">
        <w:rPr>
          <w:rFonts w:cstheme="minorHAnsi"/>
          <w:sz w:val="21"/>
          <w:szCs w:val="21"/>
        </w:rPr>
        <w:t>break the stereotype of this being a male dominated industry.  We have over 600,000 good paying manufacturing jobs unfilled in the USA and that number contin</w:t>
      </w:r>
      <w:r>
        <w:rPr>
          <w:rFonts w:cstheme="minorHAnsi"/>
          <w:sz w:val="21"/>
          <w:szCs w:val="21"/>
        </w:rPr>
        <w:t xml:space="preserve">ues to climb, we need to inspire our makers and women </w:t>
      </w:r>
      <w:r w:rsidR="00D84849">
        <w:rPr>
          <w:rFonts w:cstheme="minorHAnsi"/>
          <w:sz w:val="21"/>
          <w:szCs w:val="21"/>
        </w:rPr>
        <w:t>interested in those</w:t>
      </w:r>
      <w:r>
        <w:rPr>
          <w:rFonts w:cstheme="minorHAnsi"/>
          <w:sz w:val="21"/>
          <w:szCs w:val="21"/>
        </w:rPr>
        <w:t xml:space="preserve"> career pathways.</w:t>
      </w:r>
    </w:p>
    <w:p w:rsidR="00096453" w:rsidRPr="00030DCA" w:rsidRDefault="00096453" w:rsidP="00AC1DB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96453" w:rsidRPr="00030DCA" w:rsidRDefault="001A58EF" w:rsidP="00AC1DBF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Our inaugural event took place in 2018 with over 300 </w:t>
      </w:r>
      <w:r w:rsidR="00096453" w:rsidRPr="00030DCA">
        <w:rPr>
          <w:rFonts w:cstheme="minorHAnsi"/>
          <w:sz w:val="21"/>
          <w:szCs w:val="21"/>
        </w:rPr>
        <w:t>women and men in attendance</w:t>
      </w:r>
      <w:r w:rsidR="00676CCE">
        <w:rPr>
          <w:rFonts w:cstheme="minorHAnsi"/>
          <w:sz w:val="21"/>
          <w:szCs w:val="21"/>
        </w:rPr>
        <w:t xml:space="preserve">.  (Video clip= </w:t>
      </w:r>
      <w:hyperlink r:id="rId6" w:history="1">
        <w:r w:rsidR="00676CCE" w:rsidRPr="004204BE">
          <w:rPr>
            <w:rStyle w:val="Hyperlink"/>
            <w:rFonts w:cstheme="minorHAnsi"/>
            <w:sz w:val="21"/>
            <w:szCs w:val="21"/>
          </w:rPr>
          <w:t>http://bit.ly/IEwimVIDEO</w:t>
        </w:r>
      </w:hyperlink>
      <w:r w:rsidR="00676CCE">
        <w:rPr>
          <w:rFonts w:cstheme="minorHAnsi"/>
          <w:sz w:val="21"/>
          <w:szCs w:val="21"/>
        </w:rPr>
        <w:t xml:space="preserve"> )</w:t>
      </w:r>
      <w:r w:rsidR="00096453" w:rsidRPr="00030DCA">
        <w:rPr>
          <w:rFonts w:cstheme="minorHAnsi"/>
          <w:sz w:val="21"/>
          <w:szCs w:val="21"/>
        </w:rPr>
        <w:t xml:space="preserve"> </w:t>
      </w:r>
      <w:r w:rsidR="00D84849">
        <w:rPr>
          <w:rFonts w:cstheme="minorHAnsi"/>
          <w:sz w:val="21"/>
          <w:szCs w:val="21"/>
        </w:rPr>
        <w:t xml:space="preserve">Our attendees were </w:t>
      </w:r>
      <w:r w:rsidR="00096453" w:rsidRPr="00030DCA">
        <w:rPr>
          <w:rFonts w:cstheme="minorHAnsi"/>
          <w:sz w:val="21"/>
          <w:szCs w:val="21"/>
        </w:rPr>
        <w:t xml:space="preserve">interested in manufacturing jobs and learning more about the progression of women involved in the manufacturing industry. Along with powerful women discussing their journeys in the manufacturing world, </w:t>
      </w:r>
      <w:r>
        <w:rPr>
          <w:rFonts w:cstheme="minorHAnsi"/>
          <w:sz w:val="21"/>
          <w:szCs w:val="21"/>
        </w:rPr>
        <w:t xml:space="preserve">our event provides </w:t>
      </w:r>
      <w:r w:rsidR="00096453" w:rsidRPr="00030DCA">
        <w:rPr>
          <w:rFonts w:cstheme="minorHAnsi"/>
          <w:sz w:val="21"/>
          <w:szCs w:val="21"/>
        </w:rPr>
        <w:t xml:space="preserve">networking </w:t>
      </w:r>
      <w:r>
        <w:rPr>
          <w:rFonts w:cstheme="minorHAnsi"/>
          <w:sz w:val="21"/>
          <w:szCs w:val="21"/>
        </w:rPr>
        <w:t xml:space="preserve">opportunities </w:t>
      </w:r>
      <w:r w:rsidR="00096453" w:rsidRPr="00030DCA">
        <w:rPr>
          <w:rFonts w:cstheme="minorHAnsi"/>
          <w:sz w:val="21"/>
          <w:szCs w:val="21"/>
        </w:rPr>
        <w:t>with owners, managers, supervisors, community leaders and City and State representatives.</w:t>
      </w:r>
      <w:r w:rsidR="00D84849">
        <w:rPr>
          <w:rFonts w:cstheme="minorHAnsi"/>
          <w:sz w:val="21"/>
          <w:szCs w:val="21"/>
        </w:rPr>
        <w:t xml:space="preserve"> </w:t>
      </w:r>
    </w:p>
    <w:p w:rsidR="00096453" w:rsidRPr="00030DCA" w:rsidRDefault="00096453" w:rsidP="00AC1DB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96453" w:rsidRPr="00030DCA" w:rsidRDefault="00096453" w:rsidP="00AC1DB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84849">
        <w:rPr>
          <w:rFonts w:cstheme="minorHAnsi"/>
          <w:b/>
          <w:sz w:val="21"/>
          <w:szCs w:val="21"/>
          <w:highlight w:val="yellow"/>
        </w:rPr>
        <w:t>It is my hope you will consider being a sponsor for this event</w:t>
      </w:r>
      <w:r w:rsidRPr="00030DCA">
        <w:rPr>
          <w:rFonts w:cstheme="minorHAnsi"/>
          <w:sz w:val="21"/>
          <w:szCs w:val="21"/>
        </w:rPr>
        <w:t>.  We would like to provide scholarships for the women who may lack the financial means to be educated in the field of manufacturing and business. The team will structure a scholarship program named after your company</w:t>
      </w:r>
      <w:r w:rsidR="00886BDB">
        <w:rPr>
          <w:rFonts w:cstheme="minorHAnsi"/>
          <w:sz w:val="21"/>
          <w:szCs w:val="21"/>
        </w:rPr>
        <w:t>/name. This is the opportunity</w:t>
      </w:r>
      <w:r w:rsidRPr="00030DCA">
        <w:rPr>
          <w:rFonts w:cstheme="minorHAnsi"/>
          <w:sz w:val="21"/>
          <w:szCs w:val="21"/>
        </w:rPr>
        <w:t xml:space="preserve"> to change lives and have your name highlighted in the program and on our website and future mailings. </w:t>
      </w:r>
    </w:p>
    <w:p w:rsidR="00096453" w:rsidRPr="00030DCA" w:rsidRDefault="00096453" w:rsidP="00096453">
      <w:pPr>
        <w:spacing w:after="0" w:line="240" w:lineRule="auto"/>
        <w:rPr>
          <w:rFonts w:cstheme="minorHAnsi"/>
          <w:sz w:val="21"/>
          <w:szCs w:val="21"/>
        </w:rPr>
      </w:pPr>
    </w:p>
    <w:p w:rsidR="00030DCA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b/>
          <w:sz w:val="21"/>
          <w:szCs w:val="21"/>
          <w:u w:val="single"/>
        </w:rPr>
        <w:t>Event Sponsor:</w:t>
      </w:r>
      <w:r w:rsidRPr="00030DCA">
        <w:rPr>
          <w:rFonts w:asciiTheme="minorHAnsi" w:hAnsiTheme="minorHAnsi" w:cstheme="minorHAnsi"/>
          <w:sz w:val="21"/>
          <w:szCs w:val="21"/>
        </w:rPr>
        <w:t xml:space="preserve"> </w:t>
      </w:r>
      <w:r w:rsidR="00030DCA" w:rsidRPr="00030DCA">
        <w:rPr>
          <w:rFonts w:asciiTheme="minorHAnsi" w:hAnsiTheme="minorHAnsi" w:cstheme="minorHAnsi"/>
          <w:sz w:val="21"/>
          <w:szCs w:val="21"/>
        </w:rPr>
        <w:t>$25,000</w:t>
      </w:r>
      <w:r w:rsidR="001A58EF">
        <w:rPr>
          <w:rFonts w:asciiTheme="minorHAnsi" w:hAnsiTheme="minorHAnsi" w:cstheme="minorHAnsi"/>
          <w:sz w:val="21"/>
          <w:szCs w:val="21"/>
        </w:rPr>
        <w:t xml:space="preserve"> cash donation</w:t>
      </w: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030DCA">
        <w:rPr>
          <w:rFonts w:asciiTheme="minorHAnsi" w:hAnsiTheme="minorHAnsi" w:cstheme="minorHAnsi"/>
          <w:sz w:val="21"/>
          <w:szCs w:val="21"/>
        </w:rPr>
        <w:t>One title sponsorship</w:t>
      </w:r>
      <w:proofErr w:type="gramEnd"/>
      <w:r w:rsidRPr="00030DCA">
        <w:rPr>
          <w:rFonts w:asciiTheme="minorHAnsi" w:hAnsiTheme="minorHAnsi" w:cstheme="minorHAnsi"/>
          <w:sz w:val="21"/>
          <w:szCs w:val="21"/>
        </w:rPr>
        <w:t xml:space="preserve"> is available for the event’s largest donor.  This would include title recognition in all printed materials, promotion with m</w:t>
      </w:r>
      <w:r w:rsidR="00030DCA" w:rsidRPr="00030DCA">
        <w:rPr>
          <w:rFonts w:asciiTheme="minorHAnsi" w:hAnsiTheme="minorHAnsi" w:cstheme="minorHAnsi"/>
          <w:sz w:val="21"/>
          <w:szCs w:val="21"/>
        </w:rPr>
        <w:t>edia, website</w:t>
      </w:r>
      <w:r w:rsidR="00D84849">
        <w:rPr>
          <w:rFonts w:asciiTheme="minorHAnsi" w:hAnsiTheme="minorHAnsi" w:cstheme="minorHAnsi"/>
          <w:sz w:val="21"/>
          <w:szCs w:val="21"/>
        </w:rPr>
        <w:t>, and future mailings.</w:t>
      </w:r>
    </w:p>
    <w:p w:rsidR="00096453" w:rsidRPr="00D84849" w:rsidRDefault="00096453" w:rsidP="00096453">
      <w:pPr>
        <w:pStyle w:val="Body1"/>
        <w:ind w:firstLine="720"/>
        <w:jc w:val="both"/>
        <w:rPr>
          <w:rFonts w:asciiTheme="minorHAnsi" w:hAnsiTheme="minorHAnsi" w:cstheme="minorHAnsi"/>
          <w:sz w:val="14"/>
          <w:szCs w:val="21"/>
        </w:rPr>
      </w:pP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b/>
          <w:sz w:val="21"/>
          <w:szCs w:val="21"/>
          <w:u w:val="single"/>
        </w:rPr>
        <w:t>Platinum Sponsor:</w:t>
      </w:r>
      <w:r w:rsidRPr="00030DCA">
        <w:rPr>
          <w:rFonts w:asciiTheme="minorHAnsi" w:hAnsiTheme="minorHAnsi" w:cstheme="minorHAnsi"/>
          <w:sz w:val="21"/>
          <w:szCs w:val="21"/>
        </w:rPr>
        <w:t xml:space="preserve"> $10,000 or greater cash donation.  </w:t>
      </w: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sz w:val="21"/>
          <w:szCs w:val="21"/>
        </w:rPr>
        <w:t xml:space="preserve">Platinum sponsors will receive name and logo recognition in the event’s program and promotional materials, as well as throughout the event. </w:t>
      </w:r>
      <w:r w:rsidR="00030DCA" w:rsidRPr="00030DC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096453" w:rsidRPr="00D84849" w:rsidRDefault="00096453" w:rsidP="00096453">
      <w:pPr>
        <w:pStyle w:val="Body1"/>
        <w:jc w:val="both"/>
        <w:rPr>
          <w:rFonts w:asciiTheme="minorHAnsi" w:hAnsiTheme="minorHAnsi" w:cstheme="minorHAnsi"/>
          <w:sz w:val="14"/>
          <w:szCs w:val="21"/>
        </w:rPr>
      </w:pP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b/>
          <w:sz w:val="21"/>
          <w:szCs w:val="21"/>
          <w:u w:val="single"/>
        </w:rPr>
        <w:t>Gold Sponsor:</w:t>
      </w:r>
      <w:r w:rsidRPr="00030DCA">
        <w:rPr>
          <w:rFonts w:asciiTheme="minorHAnsi" w:hAnsiTheme="minorHAnsi" w:cstheme="minorHAnsi"/>
          <w:sz w:val="21"/>
          <w:szCs w:val="21"/>
        </w:rPr>
        <w:t xml:space="preserve"> $5,000-$9,999 cash donation.  </w:t>
      </w: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sz w:val="21"/>
          <w:szCs w:val="21"/>
        </w:rPr>
        <w:t>Gold sponsors will receive name and logo recognition in the event’s program and</w:t>
      </w:r>
      <w:r w:rsidR="00030DCA" w:rsidRPr="00030DCA">
        <w:rPr>
          <w:rFonts w:asciiTheme="minorHAnsi" w:hAnsiTheme="minorHAnsi" w:cstheme="minorHAnsi"/>
          <w:sz w:val="21"/>
          <w:szCs w:val="21"/>
        </w:rPr>
        <w:t xml:space="preserve"> promotional materials</w:t>
      </w:r>
      <w:r w:rsidRPr="00030DCA">
        <w:rPr>
          <w:rFonts w:asciiTheme="minorHAnsi" w:hAnsiTheme="minorHAnsi" w:cstheme="minorHAnsi"/>
          <w:sz w:val="21"/>
          <w:szCs w:val="21"/>
        </w:rPr>
        <w:t>.</w:t>
      </w:r>
    </w:p>
    <w:p w:rsidR="00096453" w:rsidRPr="00D84849" w:rsidRDefault="00096453" w:rsidP="00096453">
      <w:pPr>
        <w:pStyle w:val="Body1"/>
        <w:ind w:firstLine="90"/>
        <w:jc w:val="both"/>
        <w:rPr>
          <w:rFonts w:asciiTheme="minorHAnsi" w:hAnsiTheme="minorHAnsi" w:cstheme="minorHAnsi"/>
          <w:sz w:val="14"/>
          <w:szCs w:val="21"/>
        </w:rPr>
      </w:pP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b/>
          <w:sz w:val="21"/>
          <w:szCs w:val="21"/>
          <w:u w:val="single"/>
        </w:rPr>
        <w:t>Silver Sponsor:</w:t>
      </w:r>
      <w:r w:rsidRPr="00030DCA">
        <w:rPr>
          <w:rFonts w:asciiTheme="minorHAnsi" w:hAnsiTheme="minorHAnsi" w:cstheme="minorHAnsi"/>
          <w:sz w:val="21"/>
          <w:szCs w:val="21"/>
        </w:rPr>
        <w:t xml:space="preserve"> $2,500-$4,999 cash donation.  </w:t>
      </w:r>
    </w:p>
    <w:p w:rsidR="00096453" w:rsidRPr="00030DCA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sz w:val="21"/>
          <w:szCs w:val="21"/>
        </w:rPr>
        <w:t>Silver sponsors will receive name and logo recognition</w:t>
      </w:r>
      <w:r w:rsidR="00030DCA" w:rsidRPr="00030DCA">
        <w:rPr>
          <w:rFonts w:asciiTheme="minorHAnsi" w:hAnsiTheme="minorHAnsi" w:cstheme="minorHAnsi"/>
          <w:sz w:val="21"/>
          <w:szCs w:val="21"/>
        </w:rPr>
        <w:t xml:space="preserve"> in the event program</w:t>
      </w:r>
      <w:r w:rsidRPr="00030DCA">
        <w:rPr>
          <w:rFonts w:asciiTheme="minorHAnsi" w:hAnsiTheme="minorHAnsi" w:cstheme="minorHAnsi"/>
          <w:sz w:val="21"/>
          <w:szCs w:val="21"/>
        </w:rPr>
        <w:t>.</w:t>
      </w:r>
    </w:p>
    <w:p w:rsidR="00030DCA" w:rsidRPr="00D84849" w:rsidRDefault="00030DCA" w:rsidP="00096453">
      <w:pPr>
        <w:pStyle w:val="Body1"/>
        <w:jc w:val="both"/>
        <w:rPr>
          <w:rFonts w:asciiTheme="minorHAnsi" w:hAnsiTheme="minorHAnsi" w:cstheme="minorHAnsi"/>
          <w:sz w:val="14"/>
          <w:szCs w:val="21"/>
        </w:rPr>
      </w:pPr>
    </w:p>
    <w:p w:rsidR="001A58EF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b/>
          <w:sz w:val="21"/>
          <w:szCs w:val="21"/>
          <w:u w:val="single"/>
        </w:rPr>
        <w:t>Bronze Sponsor:</w:t>
      </w:r>
      <w:r w:rsidRPr="00030DCA">
        <w:rPr>
          <w:rFonts w:asciiTheme="minorHAnsi" w:hAnsiTheme="minorHAnsi" w:cstheme="minorHAnsi"/>
          <w:sz w:val="21"/>
          <w:szCs w:val="21"/>
        </w:rPr>
        <w:t xml:space="preserve">  $1,000-$2,499 cash donation.  </w:t>
      </w:r>
    </w:p>
    <w:p w:rsidR="00096453" w:rsidRDefault="00096453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 w:rsidRPr="00030DCA">
        <w:rPr>
          <w:rFonts w:asciiTheme="minorHAnsi" w:hAnsiTheme="minorHAnsi" w:cstheme="minorHAnsi"/>
          <w:sz w:val="21"/>
          <w:szCs w:val="21"/>
        </w:rPr>
        <w:t>Bronze sponsors will receive name re</w:t>
      </w:r>
      <w:r w:rsidR="00030DCA" w:rsidRPr="00030DCA">
        <w:rPr>
          <w:rFonts w:asciiTheme="minorHAnsi" w:hAnsiTheme="minorHAnsi" w:cstheme="minorHAnsi"/>
          <w:sz w:val="21"/>
          <w:szCs w:val="21"/>
        </w:rPr>
        <w:t>cognition in the event program</w:t>
      </w:r>
      <w:r w:rsidRPr="00030DCA">
        <w:rPr>
          <w:rFonts w:asciiTheme="minorHAnsi" w:hAnsiTheme="minorHAnsi" w:cstheme="minorHAnsi"/>
          <w:sz w:val="21"/>
          <w:szCs w:val="21"/>
        </w:rPr>
        <w:t>.</w:t>
      </w:r>
    </w:p>
    <w:p w:rsidR="00030DCA" w:rsidRDefault="00030DCA" w:rsidP="00096453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</w:p>
    <w:p w:rsidR="00030DCA" w:rsidRPr="00030DCA" w:rsidRDefault="00030DCA" w:rsidP="00096453">
      <w:pPr>
        <w:pStyle w:val="Body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30DCA">
        <w:rPr>
          <w:rFonts w:asciiTheme="minorHAnsi" w:hAnsiTheme="minorHAnsi" w:cstheme="minorHAnsi"/>
          <w:color w:val="auto"/>
          <w:sz w:val="21"/>
          <w:szCs w:val="21"/>
        </w:rPr>
        <w:t xml:space="preserve">Please mail all donations to the </w:t>
      </w:r>
      <w:r w:rsidR="001A58EF">
        <w:rPr>
          <w:rFonts w:asciiTheme="minorHAnsi" w:hAnsiTheme="minorHAnsi" w:cstheme="minorHAnsi"/>
          <w:color w:val="auto"/>
          <w:sz w:val="21"/>
          <w:szCs w:val="21"/>
        </w:rPr>
        <w:t xml:space="preserve">Inland Empire </w:t>
      </w:r>
      <w:r w:rsidRPr="00030DCA">
        <w:rPr>
          <w:rFonts w:asciiTheme="minorHAnsi" w:hAnsiTheme="minorHAnsi" w:cstheme="minorHAnsi"/>
          <w:color w:val="auto"/>
          <w:sz w:val="21"/>
          <w:szCs w:val="21"/>
        </w:rPr>
        <w:t>Chamber of Commerce c/o IEWIM</w:t>
      </w:r>
      <w:r w:rsidR="001A58EF">
        <w:rPr>
          <w:rFonts w:asciiTheme="minorHAnsi" w:hAnsiTheme="minorHAnsi" w:cstheme="minorHAnsi"/>
          <w:color w:val="auto"/>
          <w:sz w:val="21"/>
          <w:szCs w:val="21"/>
        </w:rPr>
        <w:t xml:space="preserve">; 3200 E. </w:t>
      </w:r>
      <w:proofErr w:type="spellStart"/>
      <w:r w:rsidR="001A58EF">
        <w:rPr>
          <w:rFonts w:asciiTheme="minorHAnsi" w:hAnsiTheme="minorHAnsi" w:cstheme="minorHAnsi"/>
          <w:color w:val="auto"/>
          <w:sz w:val="21"/>
          <w:szCs w:val="21"/>
        </w:rPr>
        <w:t>Guasti</w:t>
      </w:r>
      <w:proofErr w:type="spellEnd"/>
      <w:r w:rsidR="001A58EF">
        <w:rPr>
          <w:rFonts w:asciiTheme="minorHAnsi" w:hAnsiTheme="minorHAnsi" w:cstheme="minorHAnsi"/>
          <w:color w:val="auto"/>
          <w:sz w:val="21"/>
          <w:szCs w:val="21"/>
        </w:rPr>
        <w:t xml:space="preserve"> Road, STE 100, Ontario, California, 91761</w:t>
      </w:r>
      <w:r w:rsidRPr="00030DCA">
        <w:rPr>
          <w:rFonts w:asciiTheme="minorHAnsi" w:hAnsiTheme="minorHAnsi" w:cstheme="minorHAnsi"/>
          <w:color w:val="auto"/>
          <w:sz w:val="21"/>
          <w:szCs w:val="21"/>
        </w:rPr>
        <w:t xml:space="preserve">.  For any questions, please contact </w:t>
      </w:r>
      <w:r w:rsidR="001A58EF">
        <w:rPr>
          <w:rFonts w:asciiTheme="minorHAnsi" w:hAnsiTheme="minorHAnsi" w:cstheme="minorHAnsi"/>
          <w:color w:val="auto"/>
          <w:sz w:val="21"/>
          <w:szCs w:val="21"/>
        </w:rPr>
        <w:t>Dennis Sonney (951)892-5414</w:t>
      </w:r>
      <w:r w:rsidRPr="00030DCA">
        <w:rPr>
          <w:rFonts w:asciiTheme="minorHAnsi" w:hAnsiTheme="minorHAnsi" w:cstheme="minorHAnsi"/>
          <w:color w:val="auto"/>
          <w:sz w:val="21"/>
          <w:szCs w:val="21"/>
        </w:rPr>
        <w:t xml:space="preserve"> or </w:t>
      </w:r>
      <w:hyperlink r:id="rId7" w:history="1">
        <w:r w:rsidR="001A58EF" w:rsidRPr="004204BE">
          <w:rPr>
            <w:rStyle w:val="Hyperlink"/>
            <w:rFonts w:asciiTheme="minorHAnsi" w:hAnsiTheme="minorHAnsi" w:cstheme="minorHAnsi"/>
            <w:sz w:val="21"/>
            <w:szCs w:val="21"/>
          </w:rPr>
          <w:t>InlandEmpireWIM@gmail.com</w:t>
        </w:r>
      </w:hyperlink>
      <w:r w:rsidRPr="00030DCA">
        <w:rPr>
          <w:rFonts w:asciiTheme="minorHAnsi" w:hAnsiTheme="minorHAnsi" w:cstheme="minorHAnsi"/>
          <w:color w:val="auto"/>
          <w:sz w:val="21"/>
          <w:szCs w:val="21"/>
        </w:rPr>
        <w:t xml:space="preserve">.  For additional event information, please visit our website </w:t>
      </w:r>
      <w:hyperlink r:id="rId8" w:history="1">
        <w:r w:rsidR="001A58EF" w:rsidRPr="004204BE">
          <w:rPr>
            <w:rStyle w:val="Hyperlink"/>
            <w:rFonts w:asciiTheme="minorHAnsi" w:hAnsiTheme="minorHAnsi" w:cstheme="minorHAnsi"/>
            <w:sz w:val="21"/>
            <w:szCs w:val="21"/>
          </w:rPr>
          <w:t>www.IEwim.com</w:t>
        </w:r>
      </w:hyperlink>
      <w:r w:rsidR="001A58EF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030DCA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030DCA" w:rsidRPr="00030DCA" w:rsidRDefault="00030DCA" w:rsidP="00096453">
      <w:pPr>
        <w:pStyle w:val="Body1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030DCA" w:rsidRPr="00030DCA" w:rsidRDefault="00030DCA" w:rsidP="00096453">
      <w:pPr>
        <w:pStyle w:val="Body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30DCA">
        <w:rPr>
          <w:rFonts w:asciiTheme="minorHAnsi" w:hAnsiTheme="minorHAnsi" w:cstheme="minorHAnsi"/>
          <w:color w:val="auto"/>
          <w:sz w:val="21"/>
          <w:szCs w:val="21"/>
        </w:rPr>
        <w:t>Thank you for your consideration.</w:t>
      </w:r>
    </w:p>
    <w:p w:rsidR="00030DCA" w:rsidRPr="00030DCA" w:rsidRDefault="00030DCA" w:rsidP="00096453">
      <w:pPr>
        <w:pStyle w:val="Body1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030DCA" w:rsidRPr="00030DCA" w:rsidRDefault="00030DCA" w:rsidP="00096453">
      <w:pPr>
        <w:pStyle w:val="Body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030DCA">
        <w:rPr>
          <w:rFonts w:asciiTheme="minorHAnsi" w:hAnsiTheme="minorHAnsi" w:cstheme="minorHAnsi"/>
          <w:color w:val="auto"/>
          <w:sz w:val="21"/>
          <w:szCs w:val="21"/>
        </w:rPr>
        <w:t>Sincerely,</w:t>
      </w:r>
    </w:p>
    <w:p w:rsidR="001A58EF" w:rsidRDefault="001A58EF" w:rsidP="00030DCA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2019 </w:t>
      </w:r>
      <w:proofErr w:type="spellStart"/>
      <w:r>
        <w:rPr>
          <w:rFonts w:asciiTheme="minorHAnsi" w:hAnsiTheme="minorHAnsi" w:cstheme="minorHAnsi"/>
          <w:sz w:val="21"/>
          <w:szCs w:val="21"/>
        </w:rPr>
        <w:t>IEwim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Event Planning Committee</w:t>
      </w:r>
    </w:p>
    <w:p w:rsidR="001A58EF" w:rsidRDefault="001A58EF" w:rsidP="00030DCA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INLAND EMPIRE WOMEN IN MANUFACTURING</w:t>
      </w:r>
    </w:p>
    <w:p w:rsidR="001A58EF" w:rsidRPr="00030DCA" w:rsidRDefault="001A58EF" w:rsidP="00030DCA">
      <w:pPr>
        <w:pStyle w:val="Body1"/>
        <w:jc w:val="both"/>
        <w:rPr>
          <w:rFonts w:asciiTheme="minorHAnsi" w:hAnsiTheme="minorHAnsi" w:cstheme="minorHAnsi"/>
          <w:sz w:val="21"/>
          <w:szCs w:val="21"/>
        </w:rPr>
      </w:pPr>
      <w:hyperlink r:id="rId9" w:history="1">
        <w:r w:rsidRPr="004204BE">
          <w:rPr>
            <w:rStyle w:val="Hyperlink"/>
            <w:rFonts w:asciiTheme="minorHAnsi" w:hAnsiTheme="minorHAnsi" w:cstheme="minorHAnsi"/>
            <w:sz w:val="21"/>
            <w:szCs w:val="21"/>
          </w:rPr>
          <w:t>www.IEwim.com</w:t>
        </w:r>
      </w:hyperlink>
      <w:r w:rsidR="00676CCE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1A58EF" w:rsidRPr="00030DCA" w:rsidSect="00676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FC"/>
    <w:rsid w:val="00030DCA"/>
    <w:rsid w:val="00096453"/>
    <w:rsid w:val="001367FC"/>
    <w:rsid w:val="001A58EF"/>
    <w:rsid w:val="003B449D"/>
    <w:rsid w:val="00676CCE"/>
    <w:rsid w:val="00886BDB"/>
    <w:rsid w:val="008B6D67"/>
    <w:rsid w:val="00AC1DBF"/>
    <w:rsid w:val="00BF0E5B"/>
    <w:rsid w:val="00D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9645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030D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9645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030D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w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landEmpireWI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IEwimVIDE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w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Fontana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Colbrunn</dc:creator>
  <cp:lastModifiedBy>Dennis Sonney</cp:lastModifiedBy>
  <cp:revision>3</cp:revision>
  <dcterms:created xsi:type="dcterms:W3CDTF">2019-01-22T09:04:00Z</dcterms:created>
  <dcterms:modified xsi:type="dcterms:W3CDTF">2019-01-22T09:07:00Z</dcterms:modified>
</cp:coreProperties>
</file>